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72F5" w14:textId="3BAE9441" w:rsidR="00F84A3A" w:rsidRDefault="00F84A3A" w:rsidP="00F84A3A">
      <w:pPr>
        <w:ind w:firstLineChars="1200" w:firstLine="2880"/>
        <w:rPr>
          <w:rFonts w:ascii="BIZ UDPゴシック" w:eastAsia="BIZ UDPゴシック" w:hAnsi="BIZ UDPゴシック"/>
          <w:sz w:val="24"/>
        </w:rPr>
      </w:pPr>
      <w:r w:rsidRPr="00F84A3A">
        <w:rPr>
          <w:rFonts w:ascii="BIZ UDPゴシック" w:eastAsia="BIZ UDPゴシック" w:hAnsi="BIZ UDPゴシック" w:hint="eastAsia"/>
          <w:sz w:val="24"/>
        </w:rPr>
        <w:t xml:space="preserve">英語科学習指導案略案　</w:t>
      </w:r>
      <w:r>
        <w:rPr>
          <w:rFonts w:ascii="BIZ UDPゴシック" w:eastAsia="BIZ UDPゴシック" w:hAnsi="BIZ UDPゴシック" w:hint="eastAsia"/>
          <w:sz w:val="24"/>
        </w:rPr>
        <w:t>（海青中学校　出島佐和子）</w:t>
      </w:r>
    </w:p>
    <w:p w14:paraId="13415E86" w14:textId="77777777" w:rsidR="00F84A3A" w:rsidRDefault="00F84A3A" w:rsidP="00F84A3A">
      <w:pPr>
        <w:ind w:firstLineChars="1200" w:firstLine="2880"/>
        <w:rPr>
          <w:rFonts w:ascii="BIZ UDPゴシック" w:eastAsia="BIZ UDPゴシック" w:hAnsi="BIZ UDPゴシック"/>
          <w:sz w:val="24"/>
        </w:rPr>
      </w:pPr>
    </w:p>
    <w:p w14:paraId="76305889" w14:textId="4DD3FA85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 w:rsidRPr="00F84A3A">
        <w:rPr>
          <w:rFonts w:ascii="BIZ UDPゴシック" w:eastAsia="BIZ UDPゴシック" w:hAnsi="BIZ UDPゴシック" w:hint="eastAsia"/>
          <w:sz w:val="22"/>
          <w:szCs w:val="22"/>
        </w:rPr>
        <w:t xml:space="preserve">日時　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F84A3A">
        <w:rPr>
          <w:rFonts w:ascii="BIZ UDPゴシック" w:eastAsia="BIZ UDPゴシック" w:hAnsi="BIZ UDPゴシック" w:hint="eastAsia"/>
          <w:sz w:val="22"/>
          <w:szCs w:val="22"/>
        </w:rPr>
        <w:t>2025年　7月4日（金）　2時間目（９：２５－１０：１０）</w:t>
      </w:r>
    </w:p>
    <w:p w14:paraId="7348523D" w14:textId="7B0586A4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場所　　海青中学校　3年1組</w:t>
      </w:r>
    </w:p>
    <w:p w14:paraId="28AE8D5D" w14:textId="4B71F48A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単元　　Unit 2　　Unit Activity エシカルな商品をPRしよう(NEW HORIZON English Course3)</w:t>
      </w:r>
    </w:p>
    <w:p w14:paraId="2F43BA49" w14:textId="47F1BE8D" w:rsidR="00F84A3A" w:rsidRPr="0005098C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 w:rsidRPr="00F84A3A">
        <w:rPr>
          <w:rFonts w:ascii="BIZ UDPゴシック" w:eastAsia="BIZ UDPゴシック" w:hAnsi="BIZ UDPゴシック" w:hint="eastAsia"/>
          <w:sz w:val="22"/>
          <w:szCs w:val="22"/>
          <w:u w:val="single"/>
        </w:rPr>
        <w:t>○授業で特に見ていただきたいポイント</w:t>
      </w:r>
      <w:r w:rsidR="0005098C">
        <w:rPr>
          <w:rFonts w:ascii="BIZ UDPゴシック" w:eastAsia="BIZ UDPゴシック" w:hAnsi="BIZ UDPゴシック" w:hint="eastAsia"/>
          <w:sz w:val="22"/>
          <w:szCs w:val="22"/>
        </w:rPr>
        <w:t xml:space="preserve">　　　　</w:t>
      </w:r>
      <w:r w:rsidR="0005098C" w:rsidRPr="0005098C">
        <w:rPr>
          <w:rFonts w:ascii="BIZ UDPゴシック" w:eastAsia="BIZ UDPゴシック" w:hAnsi="BIZ UDPゴシック" w:hint="eastAsia"/>
          <w:sz w:val="22"/>
          <w:szCs w:val="22"/>
          <w:shd w:val="pct15" w:color="auto" w:fill="FFFFFF"/>
        </w:rPr>
        <w:t>Small Talk：帯学習</w:t>
      </w:r>
    </w:p>
    <w:p w14:paraId="57F2F90E" w14:textId="03BFD9DB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１．</w:t>
      </w:r>
      <w:r w:rsidRPr="0005098C">
        <w:rPr>
          <w:rFonts w:ascii="BIZ UDPゴシック" w:eastAsia="BIZ UDPゴシック" w:hAnsi="BIZ UDPゴシック" w:hint="eastAsia"/>
          <w:sz w:val="22"/>
          <w:szCs w:val="22"/>
          <w:u w:val="single"/>
        </w:rPr>
        <w:t>Small Talkの活動</w:t>
      </w:r>
      <w:r>
        <w:rPr>
          <w:rFonts w:ascii="BIZ UDPゴシック" w:eastAsia="BIZ UDPゴシック" w:hAnsi="BIZ UDPゴシック" w:hint="eastAsia"/>
          <w:sz w:val="22"/>
          <w:szCs w:val="22"/>
        </w:rPr>
        <w:t>において、提示されたトピックについて積極的に、かつ楽しく行っているか</w:t>
      </w:r>
    </w:p>
    <w:p w14:paraId="36D5CC55" w14:textId="038CBE83" w:rsidR="00F84A3A" w:rsidRDefault="00F84A3A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２．各班</w:t>
      </w:r>
      <w:r w:rsidR="00CD1BD4">
        <w:rPr>
          <w:rFonts w:ascii="BIZ UDPゴシック" w:eastAsia="BIZ UDPゴシック" w:hAnsi="BIZ UDPゴシック" w:hint="eastAsia"/>
          <w:sz w:val="22"/>
          <w:szCs w:val="22"/>
        </w:rPr>
        <w:t>で選んだエシカルな商品について、お互いの意見を聞き合いながらポスターの作成ができているか</w:t>
      </w:r>
    </w:p>
    <w:p w14:paraId="4E47DA89" w14:textId="7B516666" w:rsidR="00CD1BD4" w:rsidRDefault="00CD1BD4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３．ピアサポートの視点： Assist, Relax, Eye Contact を軸に、協働的な学びができているか</w:t>
      </w:r>
    </w:p>
    <w:p w14:paraId="320B010D" w14:textId="569A5F7A" w:rsidR="00ED5348" w:rsidRDefault="003B2626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 </w:t>
      </w:r>
    </w:p>
    <w:p w14:paraId="294B34AD" w14:textId="2E4A81E1" w:rsidR="00CD1BD4" w:rsidRPr="003B2626" w:rsidRDefault="00CD1BD4" w:rsidP="00F84A3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○　本時の指導過程</w:t>
      </w:r>
      <w:r w:rsidR="003B2626">
        <w:rPr>
          <w:rFonts w:ascii="BIZ UDPゴシック" w:eastAsia="BIZ UDPゴシック" w:hAnsi="BIZ UDPゴシック" w:hint="eastAsia"/>
          <w:sz w:val="22"/>
          <w:szCs w:val="22"/>
        </w:rPr>
        <w:t xml:space="preserve">         </w:t>
      </w:r>
      <w:r w:rsidR="003B2626" w:rsidRPr="003B2626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         </w:t>
      </w:r>
      <w:r w:rsidR="003B2626">
        <w:rPr>
          <w:rFonts w:ascii="BIZ UDPゴシック" w:eastAsia="BIZ UDPゴシック" w:hAnsi="BIZ UDPゴシック" w:hint="eastAsia"/>
          <w:sz w:val="22"/>
          <w:szCs w:val="22"/>
        </w:rPr>
        <w:t>はピアサポートの視点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3"/>
        <w:gridCol w:w="4068"/>
        <w:gridCol w:w="5519"/>
      </w:tblGrid>
      <w:tr w:rsidR="00CD1BD4" w14:paraId="49D3ED29" w14:textId="1DC052DB" w:rsidTr="00CD1BD4">
        <w:trPr>
          <w:trHeight w:val="396"/>
        </w:trPr>
        <w:tc>
          <w:tcPr>
            <w:tcW w:w="673" w:type="dxa"/>
          </w:tcPr>
          <w:p w14:paraId="773BBD23" w14:textId="73738728" w:rsidR="00CD1BD4" w:rsidRPr="00CD1BD4" w:rsidRDefault="00CD1BD4" w:rsidP="00F84A3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D1BD4">
              <w:rPr>
                <w:rFonts w:ascii="BIZ UDPゴシック" w:eastAsia="BIZ UDPゴシック" w:hAnsi="BIZ UDPゴシック" w:hint="eastAsia"/>
                <w:sz w:val="16"/>
                <w:szCs w:val="16"/>
              </w:rPr>
              <w:t>過程</w:t>
            </w:r>
          </w:p>
        </w:tc>
        <w:tc>
          <w:tcPr>
            <w:tcW w:w="4068" w:type="dxa"/>
          </w:tcPr>
          <w:p w14:paraId="242FE49C" w14:textId="1DB41771" w:rsidR="00CD1BD4" w:rsidRDefault="00CD1BD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学習活動</w:t>
            </w:r>
          </w:p>
        </w:tc>
        <w:tc>
          <w:tcPr>
            <w:tcW w:w="5519" w:type="dxa"/>
          </w:tcPr>
          <w:p w14:paraId="763768CF" w14:textId="3C790EC4" w:rsidR="00CD1BD4" w:rsidRDefault="00CD1BD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指導上の留意点</w:t>
            </w:r>
          </w:p>
        </w:tc>
      </w:tr>
      <w:tr w:rsidR="00661582" w14:paraId="5455B346" w14:textId="013A5382" w:rsidTr="00661582">
        <w:trPr>
          <w:trHeight w:val="2363"/>
        </w:trPr>
        <w:tc>
          <w:tcPr>
            <w:tcW w:w="673" w:type="dxa"/>
          </w:tcPr>
          <w:p w14:paraId="3395FE5C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導</w:t>
            </w:r>
          </w:p>
          <w:p w14:paraId="0606F79B" w14:textId="78AA2D3A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</w:t>
            </w:r>
          </w:p>
        </w:tc>
        <w:tc>
          <w:tcPr>
            <w:tcW w:w="9587" w:type="dxa"/>
            <w:gridSpan w:val="2"/>
          </w:tcPr>
          <w:p w14:paraId="58C23F53" w14:textId="0E825FF1" w:rsidR="00661582" w:rsidRDefault="00661582" w:rsidP="0066158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4BCD95" wp14:editId="3D6EEA59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-12700</wp:posOffset>
                      </wp:positionV>
                      <wp:extent cx="22860" cy="1744980"/>
                      <wp:effectExtent l="0" t="0" r="34290" b="26670"/>
                      <wp:wrapNone/>
                      <wp:docPr id="1053470960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" cy="1744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D70BA" id="直線コネクタ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8pt,-1pt" to="199.6pt,1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１　</w:t>
            </w:r>
            <w:r w:rsidRPr="00CD1BD4">
              <w:rPr>
                <w:rFonts w:ascii="BIZ UDPゴシック" w:eastAsia="BIZ UDPゴシック" w:hAnsi="BIZ UDPゴシック" w:hint="eastAsia"/>
                <w:sz w:val="22"/>
                <w:szCs w:val="22"/>
              </w:rPr>
              <w:t>Greetings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○教師の問いかけに答える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よう促す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</w:p>
          <w:p w14:paraId="4AF64C66" w14:textId="77777777" w:rsidR="00661582" w:rsidRPr="00CD1BD4" w:rsidRDefault="00661582" w:rsidP="00661582">
            <w:pPr>
              <w:pStyle w:val="a9"/>
              <w:ind w:left="576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5DDB35A" w14:textId="3C4E73E3" w:rsidR="00661582" w:rsidRPr="003B2626" w:rsidRDefault="003B2626" w:rsidP="00843ECB">
            <w:pPr>
              <w:ind w:left="4180" w:hangingChars="1900" w:hanging="4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33C14A" wp14:editId="225E2915">
                      <wp:simplePos x="0" y="0"/>
                      <wp:positionH relativeFrom="column">
                        <wp:posOffset>3815080</wp:posOffset>
                      </wp:positionH>
                      <wp:positionV relativeFrom="paragraph">
                        <wp:posOffset>246380</wp:posOffset>
                      </wp:positionV>
                      <wp:extent cx="2072640" cy="906780"/>
                      <wp:effectExtent l="0" t="0" r="22860" b="26670"/>
                      <wp:wrapNone/>
                      <wp:docPr id="12008907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2640" cy="906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5D160" id="正方形/長方形 4" o:spid="_x0000_s1026" style="position:absolute;margin-left:300.4pt;margin-top:19.4pt;width:163.2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" filled="f" strokecolor="black [3213]"/>
                  </w:pict>
                </mc:Fallback>
              </mc:AlternateConten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２　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Small Talk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（帯学習）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○提示されたトピックについて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ペアで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積極的に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活動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でき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る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よう支援する</w:t>
            </w:r>
            <w:r w:rsidR="00661582"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。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1L3Rとは会話を続ける手段</w:t>
            </w:r>
          </w:p>
          <w:p w14:paraId="01619536" w14:textId="090D1921" w:rsidR="003B2626" w:rsidRPr="003B2626" w:rsidRDefault="003B2626" w:rsidP="00843ECB">
            <w:pPr>
              <w:ind w:left="3420" w:hangingChars="1900" w:hanging="342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 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</w:t>
            </w:r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Listen </w:t>
            </w:r>
            <w:proofErr w:type="spellStart"/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carefully,Reaction</w:t>
            </w:r>
            <w:proofErr w:type="spellEnd"/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,</w:t>
            </w:r>
          </w:p>
          <w:p w14:paraId="05367CC9" w14:textId="04C119DD" w:rsidR="00661582" w:rsidRPr="003B2626" w:rsidRDefault="003B2626" w:rsidP="003B2626">
            <w:pPr>
              <w:pStyle w:val="a9"/>
              <w:tabs>
                <w:tab w:val="left" w:pos="6074"/>
              </w:tabs>
              <w:ind w:left="440" w:hangingChars="200" w:hanging="4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                                              </w:t>
            </w:r>
            <w:proofErr w:type="spellStart"/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Repeat,Response</w:t>
            </w:r>
            <w:proofErr w:type="spellEnd"/>
            <w:r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(Questions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                              </w:t>
            </w:r>
          </w:p>
          <w:p w14:paraId="165DCC84" w14:textId="0AA1A92F" w:rsidR="00661582" w:rsidRPr="003B2626" w:rsidRDefault="00661582" w:rsidP="003B2626">
            <w:pPr>
              <w:tabs>
                <w:tab w:val="left" w:pos="7046"/>
              </w:tabs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３　</w:t>
            </w:r>
            <w:r w:rsidRP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Check Today’s　Goal</w:t>
            </w:r>
            <w:r w:rsidR="003B2626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                           </w:t>
            </w:r>
            <w:r w:rsidR="003B2626" w:rsidRPr="003B2626">
              <w:rPr>
                <w:rFonts w:ascii="BIZ UDPゴシック" w:eastAsia="BIZ UDPゴシック" w:hAnsi="BIZ UDPゴシック" w:hint="eastAsia"/>
                <w:sz w:val="18"/>
                <w:szCs w:val="18"/>
              </w:rPr>
              <w:t>and answers)</w:t>
            </w:r>
          </w:p>
          <w:p w14:paraId="34198CBC" w14:textId="77777777" w:rsidR="003B2626" w:rsidRDefault="003B2626" w:rsidP="0066158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4920E6" wp14:editId="271AFCFB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132080</wp:posOffset>
                      </wp:positionV>
                      <wp:extent cx="4838700" cy="281940"/>
                      <wp:effectExtent l="0" t="0" r="19050" b="22860"/>
                      <wp:wrapNone/>
                      <wp:docPr id="979189337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3870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97A78" id="正方形/長方形 1" o:spid="_x0000_s1026" style="position:absolute;margin-left:53.8pt;margin-top:10.4pt;width:381pt;height:2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" filled="f" strokecolor="black [3213]" strokeweight="1pt"/>
                  </w:pict>
                </mc:Fallback>
              </mc:AlternateConten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</w:p>
          <w:p w14:paraId="35A25BD9" w14:textId="7CAA1E84" w:rsidR="00661582" w:rsidRDefault="003B2626" w:rsidP="003B2626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C75192" wp14:editId="7FFF388E">
                      <wp:simplePos x="0" y="0"/>
                      <wp:positionH relativeFrom="column">
                        <wp:posOffset>2542540</wp:posOffset>
                      </wp:positionH>
                      <wp:positionV relativeFrom="paragraph">
                        <wp:posOffset>246380</wp:posOffset>
                      </wp:positionV>
                      <wp:extent cx="60960" cy="4777740"/>
                      <wp:effectExtent l="0" t="0" r="34290" b="22860"/>
                      <wp:wrapNone/>
                      <wp:docPr id="922060096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" cy="47777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E050F" id="直線コネクタ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2pt,19.4pt" to="205pt,3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Let</w:t>
            </w:r>
            <w:r w:rsidR="00661582">
              <w:rPr>
                <w:rFonts w:ascii="BIZ UDPゴシック" w:eastAsia="BIZ UDPゴシック" w:hAnsi="BIZ UDPゴシック"/>
                <w:sz w:val="22"/>
                <w:szCs w:val="22"/>
              </w:rPr>
              <w:t>’</w:t>
            </w:r>
            <w:r w:rsidR="00661582">
              <w:rPr>
                <w:rFonts w:ascii="BIZ UDPゴシック" w:eastAsia="BIZ UDPゴシック" w:hAnsi="BIZ UDPゴシック" w:hint="eastAsia"/>
                <w:sz w:val="22"/>
                <w:szCs w:val="22"/>
              </w:rPr>
              <w:t>s promote ethical products!～商品をPRしよう～</w:t>
            </w:r>
          </w:p>
        </w:tc>
      </w:tr>
      <w:tr w:rsidR="00661582" w14:paraId="1B35D000" w14:textId="77777777" w:rsidTr="006F6B20">
        <w:trPr>
          <w:trHeight w:val="4404"/>
        </w:trPr>
        <w:tc>
          <w:tcPr>
            <w:tcW w:w="673" w:type="dxa"/>
          </w:tcPr>
          <w:p w14:paraId="50EC2BB8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展</w:t>
            </w:r>
          </w:p>
          <w:p w14:paraId="76C27F70" w14:textId="77777777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A8D3162" w14:textId="0F56247D" w:rsidR="00661582" w:rsidRDefault="00661582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開</w:t>
            </w:r>
          </w:p>
        </w:tc>
        <w:tc>
          <w:tcPr>
            <w:tcW w:w="9587" w:type="dxa"/>
            <w:gridSpan w:val="2"/>
          </w:tcPr>
          <w:p w14:paraId="09FF3E24" w14:textId="77777777" w:rsidR="0005098C" w:rsidRDefault="00661582" w:rsidP="0005098C">
            <w:pPr>
              <w:ind w:left="4290" w:hangingChars="1950" w:hanging="429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４　Writing Post</w:t>
            </w:r>
            <w:r w:rsidR="00302EDF">
              <w:rPr>
                <w:rFonts w:ascii="BIZ UDPゴシック" w:eastAsia="BIZ UDPゴシック" w:hAnsi="BIZ UDPゴシック" w:hint="eastAsia"/>
                <w:sz w:val="22"/>
                <w:szCs w:val="22"/>
              </w:rPr>
              <w:t>e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r</w:t>
            </w:r>
            <w:r w:rsidR="00302EDF">
              <w:rPr>
                <w:rFonts w:ascii="BIZ UDPゴシック" w:eastAsia="BIZ UDPゴシック" w:hAnsi="BIZ UDPゴシック" w:hint="eastAsia"/>
                <w:sz w:val="22"/>
                <w:szCs w:val="22"/>
              </w:rPr>
              <w:t>s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</w:t>
            </w:r>
            <w:r w:rsidR="00843ECB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  ○まず、個人でPR原稿を書く。</w:t>
            </w:r>
            <w:r w:rsidR="0005098C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どんな情報を伝えると、エシカルな商品の良さが伝わるか、考えるよう指示する。</w:t>
            </w:r>
          </w:p>
          <w:p w14:paraId="6DED3AE2" w14:textId="1FFFA18E" w:rsidR="006F6B20" w:rsidRPr="0005098C" w:rsidRDefault="006F6B20" w:rsidP="006F6B20">
            <w:pPr>
              <w:ind w:left="4290" w:hangingChars="1950" w:hanging="429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8A2D68E" w14:textId="31357452" w:rsidR="00661582" w:rsidRPr="003B2626" w:rsidRDefault="006F6B20" w:rsidP="006F6B20">
            <w:pPr>
              <w:ind w:leftChars="1950" w:left="4315" w:hangingChars="100" w:hanging="220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="00843ECB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各班でお互いの原稿を読み合い、よく書けている英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 xml:space="preserve">　</w:t>
            </w:r>
            <w:r w:rsidR="00843ECB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文を選ぶ。</w:t>
            </w:r>
          </w:p>
          <w:p w14:paraId="193D4BD5" w14:textId="2DCCAC64" w:rsidR="00843ECB" w:rsidRDefault="00843ECB" w:rsidP="00843E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4人組で活動する。</w:t>
            </w:r>
          </w:p>
          <w:p w14:paraId="247F4C6F" w14:textId="01F9373E" w:rsidR="00843ECB" w:rsidRDefault="00843ECB" w:rsidP="00843E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疑問点はお互い聞き合って、解決するよう伝える。</w:t>
            </w:r>
          </w:p>
          <w:p w14:paraId="08D6D15F" w14:textId="0D61F539" w:rsidR="006F6B20" w:rsidRDefault="00843ECB" w:rsidP="00843ECB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="006F6B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・活動がスムーズに進んでいない班を支援する。</w:t>
            </w:r>
          </w:p>
          <w:p w14:paraId="089DAC0F" w14:textId="66B5A4D8" w:rsidR="00661582" w:rsidRPr="003B2626" w:rsidRDefault="006F6B20" w:rsidP="0005098C">
            <w:pPr>
              <w:ind w:leftChars="2100" w:left="4520" w:hangingChars="50" w:hanging="110"/>
              <w:rPr>
                <w:rFonts w:ascii="BIZ UDPゴシック" w:eastAsia="BIZ UDPゴシック" w:hAnsi="BIZ UDPゴシック"/>
                <w:sz w:val="22"/>
                <w:szCs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="00843ECB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友だちの英文をしっかりと読</w:t>
            </w:r>
            <w:r w:rsidR="0005098C"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み、友だちの英文を読むことで、自分自身の英文をブラッシュアップするように伝える。</w:t>
            </w:r>
          </w:p>
          <w:p w14:paraId="2FEAC9BB" w14:textId="2DEC1DC2" w:rsidR="006F6B20" w:rsidRDefault="006F6B20" w:rsidP="006F6B20">
            <w:pPr>
              <w:ind w:firstLineChars="2000" w:firstLine="440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・</w:t>
            </w:r>
            <w:r w:rsidRPr="003B2626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各班原稿をまとめる。</w:t>
            </w:r>
          </w:p>
          <w:p w14:paraId="0ACF6FB3" w14:textId="77777777" w:rsid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1927F5B" w14:textId="77777777" w:rsid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５　Practicing                        ○各班の発表準備を支援する。</w:t>
            </w:r>
          </w:p>
          <w:p w14:paraId="033DF673" w14:textId="34D3BF5C" w:rsid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・</w:t>
            </w:r>
            <w:r w:rsidR="001A33CA" w:rsidRPr="001A33C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シート</w:t>
            </w:r>
            <w:r w:rsidRPr="001A33C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に書かせる。</w:t>
            </w:r>
            <w:r w:rsidR="001A33CA" w:rsidRPr="001A33C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（1人1文書くように伝える。）</w:t>
            </w:r>
          </w:p>
          <w:p w14:paraId="65AC39E4" w14:textId="1EF73327" w:rsidR="006F6B20" w:rsidRPr="006F6B20" w:rsidRDefault="006F6B20" w:rsidP="006F6B2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・</w:t>
            </w:r>
            <w:r w:rsidRPr="001A33C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音読の練習をさせる。</w:t>
            </w:r>
            <w:r w:rsidR="00ED5348" w:rsidRPr="001A33CA">
              <w:rPr>
                <w:rFonts w:ascii="BIZ UDPゴシック" w:eastAsia="BIZ UDPゴシック" w:hAnsi="BIZ UDPゴシック" w:hint="eastAsia"/>
                <w:sz w:val="22"/>
                <w:szCs w:val="22"/>
                <w:u w:val="single"/>
              </w:rPr>
              <w:t>（役割分担）</w:t>
            </w:r>
          </w:p>
        </w:tc>
      </w:tr>
      <w:tr w:rsidR="006F6B20" w14:paraId="401D5220" w14:textId="77777777" w:rsidTr="00ED5348">
        <w:trPr>
          <w:trHeight w:val="1434"/>
        </w:trPr>
        <w:tc>
          <w:tcPr>
            <w:tcW w:w="673" w:type="dxa"/>
          </w:tcPr>
          <w:p w14:paraId="3D2CC130" w14:textId="77777777" w:rsidR="007A6104" w:rsidRDefault="007A610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終</w:t>
            </w:r>
          </w:p>
          <w:p w14:paraId="6F838CEB" w14:textId="78FC305E" w:rsidR="006F6B20" w:rsidRDefault="007A6104" w:rsidP="00F84A3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末</w:t>
            </w:r>
          </w:p>
        </w:tc>
        <w:tc>
          <w:tcPr>
            <w:tcW w:w="9587" w:type="dxa"/>
            <w:gridSpan w:val="2"/>
          </w:tcPr>
          <w:p w14:paraId="696DCB6D" w14:textId="6E770E77" w:rsidR="00ED5348" w:rsidRDefault="007A6104" w:rsidP="00ED5348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６　Reflection　　　　　　　　　　　　　　　　　</w:t>
            </w:r>
            <w:r w:rsidR="0005098C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 Work Together sheetに自己評価を書くように促す。</w:t>
            </w:r>
          </w:p>
          <w:p w14:paraId="5940C8C3" w14:textId="608724E3" w:rsidR="007A6104" w:rsidRDefault="00ED5348" w:rsidP="007A6104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７　次時予告</w:t>
            </w:r>
            <w:r w:rsidR="007A610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</w:t>
            </w:r>
            <w:r w:rsidR="00393162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〇 次回、各班ごとに発表することを伝える。</w:t>
            </w:r>
            <w:r w:rsidR="007A610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</w:t>
            </w:r>
          </w:p>
          <w:p w14:paraId="24C1F694" w14:textId="7241187E" w:rsidR="007A6104" w:rsidRPr="007A6104" w:rsidRDefault="007A6104" w:rsidP="007A6104">
            <w:pPr>
              <w:ind w:left="4510" w:hangingChars="2050" w:hanging="4510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51BD8B5B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  <w:r w:rsidRPr="003D1C24">
        <w:rPr>
          <w:rFonts w:ascii="UD デジタル 教科書体 NK-B" w:eastAsia="UD デジタル 教科書体 NK-B" w:hAnsi="HG丸ｺﾞｼｯｸM-PRO" w:cs="Times New Roman" w:hint="eastAsia"/>
          <w:sz w:val="24"/>
          <w:szCs w:val="22"/>
          <w:bdr w:val="single" w:sz="4" w:space="0" w:color="auto"/>
          <w14:ligatures w14:val="none"/>
        </w:rPr>
        <w:lastRenderedPageBreak/>
        <w:t>Presenter</w:t>
      </w:r>
    </w:p>
    <w:p w14:paraId="6F97FB55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</w:p>
    <w:p w14:paraId="3491E929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8"/>
          <w14:ligatures w14:val="none"/>
        </w:rPr>
      </w:pPr>
      <w:r w:rsidRPr="003D1C24">
        <w:rPr>
          <w:rFonts w:ascii="UD デジタル 教科書体 NK-B" w:eastAsia="UD デジタル 教科書体 NK-B" w:hAnsi="HG丸ｺﾞｼｯｸM-PRO" w:cs="Times New Roman" w:hint="eastAsia"/>
          <w:sz w:val="28"/>
          <w:szCs w:val="28"/>
          <w14:ligatures w14:val="none"/>
        </w:rPr>
        <w:t>【話すこと(発表)に関するルーブリック(評価基準)】</w:t>
      </w:r>
    </w:p>
    <w:p w14:paraId="5CAA9858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tbl>
      <w:tblPr>
        <w:tblStyle w:val="11"/>
        <w:tblW w:w="10319" w:type="dxa"/>
        <w:tblInd w:w="137" w:type="dxa"/>
        <w:tblLook w:val="04A0" w:firstRow="1" w:lastRow="0" w:firstColumn="1" w:lastColumn="0" w:noHBand="0" w:noVBand="1"/>
      </w:tblPr>
      <w:tblGrid>
        <w:gridCol w:w="1052"/>
        <w:gridCol w:w="2442"/>
        <w:gridCol w:w="2318"/>
        <w:gridCol w:w="2316"/>
        <w:gridCol w:w="2191"/>
      </w:tblGrid>
      <w:tr w:rsidR="003D1C24" w:rsidRPr="003D1C24" w14:paraId="4411AF74" w14:textId="77777777" w:rsidTr="00A8194C">
        <w:trPr>
          <w:trHeight w:val="291"/>
        </w:trPr>
        <w:tc>
          <w:tcPr>
            <w:tcW w:w="1052" w:type="dxa"/>
            <w:tcBorders>
              <w:bottom w:val="single" w:sz="4" w:space="0" w:color="auto"/>
              <w:tl2br w:val="single" w:sz="4" w:space="0" w:color="auto"/>
            </w:tcBorders>
          </w:tcPr>
          <w:p w14:paraId="17A348A1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9267" w:type="dxa"/>
            <w:gridSpan w:val="4"/>
          </w:tcPr>
          <w:p w14:paraId="6E26081A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思考・判断・表現　　　　主体的に取り組む学習に取り組む態度</w:t>
            </w:r>
          </w:p>
        </w:tc>
      </w:tr>
      <w:tr w:rsidR="003D1C24" w:rsidRPr="003D1C24" w14:paraId="2E8C5BC4" w14:textId="77777777" w:rsidTr="00A8194C">
        <w:trPr>
          <w:trHeight w:val="291"/>
        </w:trPr>
        <w:tc>
          <w:tcPr>
            <w:tcW w:w="1052" w:type="dxa"/>
            <w:tcBorders>
              <w:bottom w:val="single" w:sz="4" w:space="0" w:color="auto"/>
              <w:tl2br w:val="single" w:sz="4" w:space="0" w:color="auto"/>
            </w:tcBorders>
          </w:tcPr>
          <w:p w14:paraId="7584BF18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00A3E047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声</w:t>
            </w:r>
          </w:p>
        </w:tc>
        <w:tc>
          <w:tcPr>
            <w:tcW w:w="2318" w:type="dxa"/>
          </w:tcPr>
          <w:p w14:paraId="29DFAE47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視線</w:t>
            </w:r>
          </w:p>
        </w:tc>
        <w:tc>
          <w:tcPr>
            <w:tcW w:w="2316" w:type="dxa"/>
          </w:tcPr>
          <w:p w14:paraId="052DB343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工夫</w:t>
            </w:r>
          </w:p>
        </w:tc>
        <w:tc>
          <w:tcPr>
            <w:tcW w:w="2191" w:type="dxa"/>
          </w:tcPr>
          <w:p w14:paraId="4542CBAC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その他</w:t>
            </w:r>
          </w:p>
        </w:tc>
      </w:tr>
      <w:tr w:rsidR="003D1C24" w:rsidRPr="003D1C24" w14:paraId="4DE58E7C" w14:textId="77777777" w:rsidTr="00A8194C">
        <w:trPr>
          <w:trHeight w:val="864"/>
        </w:trPr>
        <w:tc>
          <w:tcPr>
            <w:tcW w:w="1052" w:type="dxa"/>
            <w:tcBorders>
              <w:tl2br w:val="nil"/>
            </w:tcBorders>
            <w:vAlign w:val="center"/>
          </w:tcPr>
          <w:p w14:paraId="59A93AEE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  <w:p w14:paraId="4C46964D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4B00D9A5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相手が聞き取りやすいように、はっきり大きい声で発表している。</w:t>
            </w:r>
          </w:p>
        </w:tc>
        <w:tc>
          <w:tcPr>
            <w:tcW w:w="2318" w:type="dxa"/>
          </w:tcPr>
          <w:p w14:paraId="7AAA6854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聞き手の表情や様子を見ながら発表している。</w:t>
            </w:r>
          </w:p>
        </w:tc>
        <w:tc>
          <w:tcPr>
            <w:tcW w:w="2316" w:type="dxa"/>
          </w:tcPr>
          <w:p w14:paraId="7671531A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4"/>
              </w:rPr>
              <w:t>話に合わせてタイミングよくジェスチャーを使っている。</w:t>
            </w:r>
          </w:p>
        </w:tc>
        <w:tc>
          <w:tcPr>
            <w:tcW w:w="2191" w:type="dxa"/>
            <w:vMerge w:val="restart"/>
          </w:tcPr>
          <w:p w14:paraId="748DFE8F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□適切なスピードで発表している。</w:t>
            </w:r>
          </w:p>
          <w:p w14:paraId="066BA65E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□適切な間をとりながら発表している。</w:t>
            </w:r>
          </w:p>
          <w:p w14:paraId="6ADA25B5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□伝えたい部分をゆっくり言ったり繰り返したりしている。</w:t>
            </w:r>
          </w:p>
        </w:tc>
      </w:tr>
      <w:tr w:rsidR="003D1C24" w:rsidRPr="003D1C24" w14:paraId="23669117" w14:textId="77777777" w:rsidTr="00A8194C">
        <w:trPr>
          <w:trHeight w:val="876"/>
        </w:trPr>
        <w:tc>
          <w:tcPr>
            <w:tcW w:w="1052" w:type="dxa"/>
            <w:tcBorders>
              <w:tl2br w:val="nil"/>
            </w:tcBorders>
            <w:vAlign w:val="center"/>
          </w:tcPr>
          <w:p w14:paraId="7A97FD17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  <w:p w14:paraId="33D55796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1A8DF5A1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相手が時々聞き取りにくい声で発表している。</w:t>
            </w:r>
          </w:p>
        </w:tc>
        <w:tc>
          <w:tcPr>
            <w:tcW w:w="2318" w:type="dxa"/>
          </w:tcPr>
          <w:p w14:paraId="5314D6B0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原稿に時々目を落としながら発表している。</w:t>
            </w:r>
          </w:p>
        </w:tc>
        <w:tc>
          <w:tcPr>
            <w:tcW w:w="2316" w:type="dxa"/>
          </w:tcPr>
          <w:p w14:paraId="617CF66D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ジェスチャーを使っている。</w:t>
            </w:r>
          </w:p>
        </w:tc>
        <w:tc>
          <w:tcPr>
            <w:tcW w:w="2191" w:type="dxa"/>
            <w:vMerge/>
          </w:tcPr>
          <w:p w14:paraId="1206A14C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0"/>
              </w:rPr>
            </w:pPr>
          </w:p>
        </w:tc>
      </w:tr>
      <w:tr w:rsidR="003D1C24" w:rsidRPr="003D1C24" w14:paraId="3F9A1849" w14:textId="77777777" w:rsidTr="00A8194C">
        <w:trPr>
          <w:trHeight w:val="630"/>
        </w:trPr>
        <w:tc>
          <w:tcPr>
            <w:tcW w:w="1052" w:type="dxa"/>
            <w:tcBorders>
              <w:tl2br w:val="nil"/>
            </w:tcBorders>
            <w:vAlign w:val="center"/>
          </w:tcPr>
          <w:p w14:paraId="30D8E6D7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  <w:p w14:paraId="0C1C8486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442" w:type="dxa"/>
          </w:tcPr>
          <w:p w14:paraId="3D14C7EB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相手が聞き取りにくい声で発表している。</w:t>
            </w:r>
          </w:p>
        </w:tc>
        <w:tc>
          <w:tcPr>
            <w:tcW w:w="2318" w:type="dxa"/>
          </w:tcPr>
          <w:p w14:paraId="614667E6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原稿を読んでいる。</w:t>
            </w:r>
          </w:p>
        </w:tc>
        <w:tc>
          <w:tcPr>
            <w:tcW w:w="2316" w:type="dxa"/>
          </w:tcPr>
          <w:p w14:paraId="650CC11D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4"/>
              </w:rPr>
              <w:t>ジェスチャーを全く使っていない。</w:t>
            </w:r>
          </w:p>
        </w:tc>
        <w:tc>
          <w:tcPr>
            <w:tcW w:w="2191" w:type="dxa"/>
            <w:vMerge/>
          </w:tcPr>
          <w:p w14:paraId="35595837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0"/>
              </w:rPr>
            </w:pPr>
          </w:p>
        </w:tc>
      </w:tr>
    </w:tbl>
    <w:p w14:paraId="15A28E5A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183BC068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游明朝" w:cs="Times New Roman"/>
          <w:szCs w:val="22"/>
          <w14:ligatures w14:val="none"/>
        </w:rPr>
      </w:pPr>
    </w:p>
    <w:p w14:paraId="4751019D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  <w:r w:rsidRPr="003D1C24">
        <w:rPr>
          <w:rFonts w:ascii="UD デジタル 教科書体 NK-B" w:eastAsia="UD デジタル 教科書体 NK-B" w:hAnsi="HG丸ｺﾞｼｯｸM-PRO" w:cs="Times New Roman" w:hint="eastAsia"/>
          <w:sz w:val="24"/>
          <w:szCs w:val="22"/>
          <w:bdr w:val="single" w:sz="4" w:space="0" w:color="auto"/>
          <w14:ligatures w14:val="none"/>
        </w:rPr>
        <w:t>Listener（聞き手）＋Speaker（話し手）</w:t>
      </w:r>
    </w:p>
    <w:p w14:paraId="09B7C7D8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4"/>
          <w:szCs w:val="22"/>
          <w:bdr w:val="single" w:sz="4" w:space="0" w:color="auto"/>
          <w14:ligatures w14:val="none"/>
        </w:rPr>
      </w:pPr>
    </w:p>
    <w:p w14:paraId="6A7A5AD8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  <w:r w:rsidRPr="003D1C24"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  <w:t>【話すこと(やりとり)に関するルーブリック(評価基準)】</w:t>
      </w:r>
    </w:p>
    <w:p w14:paraId="72FC0534" w14:textId="77777777" w:rsidR="003D1C24" w:rsidRPr="003D1C24" w:rsidRDefault="003D1C24" w:rsidP="003D1C24">
      <w:pPr>
        <w:spacing w:line="30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</w:p>
    <w:tbl>
      <w:tblPr>
        <w:tblStyle w:val="11"/>
        <w:tblW w:w="10348" w:type="dxa"/>
        <w:tblInd w:w="137" w:type="dxa"/>
        <w:tblLook w:val="04A0" w:firstRow="1" w:lastRow="0" w:firstColumn="1" w:lastColumn="0" w:noHBand="0" w:noVBand="1"/>
      </w:tblPr>
      <w:tblGrid>
        <w:gridCol w:w="1047"/>
        <w:gridCol w:w="2780"/>
        <w:gridCol w:w="2552"/>
        <w:gridCol w:w="1984"/>
        <w:gridCol w:w="1985"/>
      </w:tblGrid>
      <w:tr w:rsidR="003D1C24" w:rsidRPr="003D1C24" w14:paraId="6E78D18D" w14:textId="77777777" w:rsidTr="00A8194C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49609BF1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5332" w:type="dxa"/>
            <w:gridSpan w:val="2"/>
          </w:tcPr>
          <w:p w14:paraId="1A4B56BA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主体的に取り組む学習に取り組む態度</w:t>
            </w:r>
          </w:p>
        </w:tc>
        <w:tc>
          <w:tcPr>
            <w:tcW w:w="3969" w:type="dxa"/>
            <w:gridSpan w:val="2"/>
          </w:tcPr>
          <w:p w14:paraId="574ADFCE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思考・判断・表現</w:t>
            </w:r>
          </w:p>
        </w:tc>
      </w:tr>
      <w:tr w:rsidR="003D1C24" w:rsidRPr="003D1C24" w14:paraId="548A9D77" w14:textId="77777777" w:rsidTr="00A8194C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2C0C07C2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5332" w:type="dxa"/>
            <w:gridSpan w:val="2"/>
          </w:tcPr>
          <w:p w14:paraId="649268ED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聞き方</w:t>
            </w:r>
          </w:p>
        </w:tc>
        <w:tc>
          <w:tcPr>
            <w:tcW w:w="3969" w:type="dxa"/>
            <w:gridSpan w:val="2"/>
          </w:tcPr>
          <w:p w14:paraId="5FD048ED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やりとり</w:t>
            </w:r>
          </w:p>
        </w:tc>
      </w:tr>
      <w:tr w:rsidR="003D1C24" w:rsidRPr="003D1C24" w14:paraId="4750CD2F" w14:textId="77777777" w:rsidTr="00A8194C">
        <w:trPr>
          <w:trHeight w:val="291"/>
        </w:trPr>
        <w:tc>
          <w:tcPr>
            <w:tcW w:w="1047" w:type="dxa"/>
            <w:tcBorders>
              <w:bottom w:val="single" w:sz="4" w:space="0" w:color="auto"/>
              <w:tl2br w:val="single" w:sz="4" w:space="0" w:color="auto"/>
            </w:tcBorders>
          </w:tcPr>
          <w:p w14:paraId="64C7B140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5BE7C7FA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あいづち</w:t>
            </w:r>
          </w:p>
        </w:tc>
        <w:tc>
          <w:tcPr>
            <w:tcW w:w="2552" w:type="dxa"/>
          </w:tcPr>
          <w:p w14:paraId="65EFB8F4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コメント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8976180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質問（聞き手）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28444D1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Comic Sans MS" w:cs="Times New Roman"/>
                <w:sz w:val="24"/>
              </w:rPr>
            </w:pPr>
            <w:r w:rsidRPr="003D1C24">
              <w:rPr>
                <w:rFonts w:ascii="UD デジタル 教科書体 NK-B" w:eastAsia="UD デジタル 教科書体 NK-B" w:hAnsi="Comic Sans MS" w:cs="Times New Roman" w:hint="eastAsia"/>
                <w:sz w:val="24"/>
              </w:rPr>
              <w:t>返答（発表者）</w:t>
            </w:r>
          </w:p>
        </w:tc>
      </w:tr>
      <w:tr w:rsidR="003D1C24" w:rsidRPr="003D1C24" w14:paraId="2F40FE03" w14:textId="77777777" w:rsidTr="00A8194C">
        <w:trPr>
          <w:trHeight w:val="864"/>
        </w:trPr>
        <w:tc>
          <w:tcPr>
            <w:tcW w:w="1047" w:type="dxa"/>
            <w:tcBorders>
              <w:tl2br w:val="nil"/>
            </w:tcBorders>
            <w:vAlign w:val="center"/>
          </w:tcPr>
          <w:p w14:paraId="01DC53F4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  <w:p w14:paraId="7C8D5CE0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56310825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話し手の方を見て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、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あいづち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を打ったり、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返事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をしたりして聞いている。</w:t>
            </w:r>
          </w:p>
        </w:tc>
        <w:tc>
          <w:tcPr>
            <w:tcW w:w="2552" w:type="dxa"/>
          </w:tcPr>
          <w:p w14:paraId="32124D48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発表者に対して、適切なコメントを３回以上した。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2B94D5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発表の内容に関する質問を３回以上した。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9F96268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w w:val="90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90"/>
                <w:sz w:val="22"/>
              </w:rPr>
              <w:t>聞き手の質問に３回以上答えた。</w:t>
            </w:r>
          </w:p>
        </w:tc>
      </w:tr>
      <w:tr w:rsidR="003D1C24" w:rsidRPr="003D1C24" w14:paraId="440FEC5C" w14:textId="77777777" w:rsidTr="00A8194C">
        <w:trPr>
          <w:trHeight w:val="876"/>
        </w:trPr>
        <w:tc>
          <w:tcPr>
            <w:tcW w:w="1047" w:type="dxa"/>
            <w:tcBorders>
              <w:tl2br w:val="nil"/>
            </w:tcBorders>
            <w:vAlign w:val="center"/>
          </w:tcPr>
          <w:p w14:paraId="6B5D757B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  <w:p w14:paraId="7B70D8F4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334010C9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話し手の方を見て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、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  <w:u w:val="double"/>
              </w:rPr>
              <w:t>あいづち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を打ちながら聞いている。</w:t>
            </w:r>
          </w:p>
        </w:tc>
        <w:tc>
          <w:tcPr>
            <w:tcW w:w="2552" w:type="dxa"/>
          </w:tcPr>
          <w:p w14:paraId="3BD0CA82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発表者に対して、適切なコメントを２回した。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3F5AEBF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発表の内容に関する質問を２回した。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33DC735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聞き手の質問に２回答えた。</w:t>
            </w:r>
          </w:p>
        </w:tc>
      </w:tr>
      <w:tr w:rsidR="003D1C24" w:rsidRPr="003D1C24" w14:paraId="78F82734" w14:textId="77777777" w:rsidTr="00A8194C">
        <w:trPr>
          <w:trHeight w:val="690"/>
        </w:trPr>
        <w:tc>
          <w:tcPr>
            <w:tcW w:w="1047" w:type="dxa"/>
            <w:tcBorders>
              <w:tl2br w:val="nil"/>
            </w:tcBorders>
            <w:vAlign w:val="center"/>
          </w:tcPr>
          <w:p w14:paraId="31EB506D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  <w:p w14:paraId="2B79389F" w14:textId="77777777" w:rsidR="003D1C24" w:rsidRPr="003D1C24" w:rsidRDefault="003D1C24" w:rsidP="003D1C24">
            <w:pPr>
              <w:spacing w:line="300" w:lineRule="exact"/>
              <w:jc w:val="center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2780" w:type="dxa"/>
          </w:tcPr>
          <w:p w14:paraId="647DE920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あいづちを打って聞いていない。</w:t>
            </w:r>
          </w:p>
        </w:tc>
        <w:tc>
          <w:tcPr>
            <w:tcW w:w="2552" w:type="dxa"/>
          </w:tcPr>
          <w:p w14:paraId="4D6567C3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発表者に対して、適切なコメントを１回した。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464A7656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発表の内容に関する質問を１回した。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1AA9A8F" w14:textId="77777777" w:rsidR="003D1C24" w:rsidRPr="003D1C24" w:rsidRDefault="003D1C24" w:rsidP="003D1C24">
            <w:pPr>
              <w:spacing w:line="30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聞き手の質問に１回答えた。</w:t>
            </w:r>
          </w:p>
        </w:tc>
      </w:tr>
    </w:tbl>
    <w:p w14:paraId="4EE379BD" w14:textId="77777777" w:rsidR="003D1C24" w:rsidRPr="003D1C24" w:rsidRDefault="003D1C24" w:rsidP="003D1C24">
      <w:pPr>
        <w:spacing w:line="320" w:lineRule="exact"/>
        <w:rPr>
          <w:rFonts w:ascii="UD デジタル 教科書体 NK-B" w:eastAsia="UD デジタル 教科書体 NK-B" w:hAnsi="游明朝" w:cs="Times New Roman" w:hint="eastAsia"/>
        </w:rPr>
      </w:pPr>
    </w:p>
    <w:p w14:paraId="07C23A01" w14:textId="77777777" w:rsidR="003D1C24" w:rsidRPr="003D1C24" w:rsidRDefault="003D1C24" w:rsidP="003D1C24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/>
          <w:sz w:val="28"/>
          <w:szCs w:val="22"/>
          <w14:ligatures w14:val="none"/>
        </w:rPr>
      </w:pPr>
      <w:r w:rsidRPr="003D1C24">
        <w:rPr>
          <w:rFonts w:ascii="UD デジタル 教科書体 NK-B" w:eastAsia="UD デジタル 教科書体 NK-B" w:hAnsi="HG丸ｺﾞｼｯｸM-PRO" w:cs="Times New Roman" w:hint="eastAsia"/>
          <w:sz w:val="28"/>
          <w:szCs w:val="22"/>
          <w14:ligatures w14:val="none"/>
        </w:rPr>
        <w:t>書くことに関するルーブリック(評価基準)】</w:t>
      </w:r>
    </w:p>
    <w:p w14:paraId="4137F2E2" w14:textId="77777777" w:rsidR="003D1C24" w:rsidRPr="003D1C24" w:rsidRDefault="003D1C24" w:rsidP="003D1C24">
      <w:pPr>
        <w:spacing w:line="320" w:lineRule="exact"/>
        <w:jc w:val="both"/>
        <w:rPr>
          <w:rFonts w:ascii="UD デジタル 教科書体 NK-B" w:eastAsia="UD デジタル 教科書体 NK-B" w:hAnsi="HG丸ｺﾞｼｯｸM-PRO" w:cs="Times New Roman"/>
          <w:sz w:val="22"/>
          <w:szCs w:val="22"/>
          <w14:ligatures w14:val="none"/>
        </w:rPr>
      </w:pPr>
    </w:p>
    <w:tbl>
      <w:tblPr>
        <w:tblStyle w:val="25"/>
        <w:tblW w:w="10490" w:type="dxa"/>
        <w:tblInd w:w="-5" w:type="dxa"/>
        <w:tblLook w:val="04A0" w:firstRow="1" w:lastRow="0" w:firstColumn="1" w:lastColumn="0" w:noHBand="0" w:noVBand="1"/>
      </w:tblPr>
      <w:tblGrid>
        <w:gridCol w:w="1117"/>
        <w:gridCol w:w="3124"/>
        <w:gridCol w:w="12"/>
        <w:gridCol w:w="2835"/>
        <w:gridCol w:w="3402"/>
      </w:tblGrid>
      <w:tr w:rsidR="003D1C24" w:rsidRPr="003D1C24" w14:paraId="48078012" w14:textId="77777777" w:rsidTr="00A8194C">
        <w:trPr>
          <w:trHeight w:val="332"/>
        </w:trPr>
        <w:tc>
          <w:tcPr>
            <w:tcW w:w="1117" w:type="dxa"/>
            <w:tcBorders>
              <w:tl2br w:val="single" w:sz="4" w:space="0" w:color="auto"/>
            </w:tcBorders>
          </w:tcPr>
          <w:p w14:paraId="1A6D9CA0" w14:textId="77777777" w:rsidR="003D1C24" w:rsidRPr="003D1C24" w:rsidRDefault="003D1C24" w:rsidP="003D1C24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3124" w:type="dxa"/>
          </w:tcPr>
          <w:p w14:paraId="7A1E5567" w14:textId="77777777" w:rsidR="003D1C24" w:rsidRPr="003D1C24" w:rsidRDefault="003D1C24" w:rsidP="003D1C24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思考・判断・表現</w:t>
            </w:r>
          </w:p>
        </w:tc>
        <w:tc>
          <w:tcPr>
            <w:tcW w:w="2847" w:type="dxa"/>
            <w:gridSpan w:val="2"/>
          </w:tcPr>
          <w:p w14:paraId="78BF41DB" w14:textId="77777777" w:rsidR="003D1C24" w:rsidRPr="003D1C24" w:rsidRDefault="003D1C24" w:rsidP="003D1C24">
            <w:pPr>
              <w:spacing w:line="320" w:lineRule="exact"/>
              <w:ind w:firstLineChars="300" w:firstLine="660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知識・技能</w:t>
            </w:r>
          </w:p>
        </w:tc>
        <w:tc>
          <w:tcPr>
            <w:tcW w:w="3402" w:type="dxa"/>
          </w:tcPr>
          <w:p w14:paraId="5C4E6F0F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sz w:val="22"/>
              </w:rPr>
              <w:t>主体的に学習に取り組む態度</w:t>
            </w:r>
          </w:p>
        </w:tc>
      </w:tr>
      <w:tr w:rsidR="003D1C24" w:rsidRPr="003D1C24" w14:paraId="0D828CD1" w14:textId="77777777" w:rsidTr="00A8194C">
        <w:trPr>
          <w:trHeight w:val="332"/>
        </w:trPr>
        <w:tc>
          <w:tcPr>
            <w:tcW w:w="1117" w:type="dxa"/>
            <w:tcBorders>
              <w:tl2br w:val="single" w:sz="4" w:space="0" w:color="auto"/>
            </w:tcBorders>
          </w:tcPr>
          <w:p w14:paraId="62C90269" w14:textId="77777777" w:rsidR="003D1C24" w:rsidRPr="003D1C24" w:rsidRDefault="003D1C24" w:rsidP="003D1C24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</w:p>
        </w:tc>
        <w:tc>
          <w:tcPr>
            <w:tcW w:w="3124" w:type="dxa"/>
          </w:tcPr>
          <w:p w14:paraId="546E681C" w14:textId="77777777" w:rsidR="003D1C24" w:rsidRPr="003D1C24" w:rsidRDefault="003D1C24" w:rsidP="003D1C24">
            <w:pPr>
              <w:spacing w:line="320" w:lineRule="exact"/>
              <w:jc w:val="center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内容</w:t>
            </w:r>
          </w:p>
        </w:tc>
        <w:tc>
          <w:tcPr>
            <w:tcW w:w="2847" w:type="dxa"/>
            <w:gridSpan w:val="2"/>
          </w:tcPr>
          <w:p w14:paraId="2A9CDE94" w14:textId="77777777" w:rsidR="003D1C24" w:rsidRPr="003D1C24" w:rsidRDefault="003D1C24" w:rsidP="003D1C24">
            <w:pPr>
              <w:spacing w:line="320" w:lineRule="exact"/>
              <w:ind w:firstLineChars="300" w:firstLine="660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sz w:val="22"/>
              </w:rPr>
              <w:t>文の正しさ</w:t>
            </w:r>
          </w:p>
        </w:tc>
        <w:tc>
          <w:tcPr>
            <w:tcW w:w="3402" w:type="dxa"/>
          </w:tcPr>
          <w:p w14:paraId="5F139686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sz w:val="22"/>
              </w:rPr>
            </w:pPr>
          </w:p>
        </w:tc>
      </w:tr>
      <w:tr w:rsidR="003D1C24" w:rsidRPr="003D1C24" w14:paraId="0926CD6E" w14:textId="77777777" w:rsidTr="00A8194C">
        <w:trPr>
          <w:trHeight w:val="1241"/>
        </w:trPr>
        <w:tc>
          <w:tcPr>
            <w:tcW w:w="1117" w:type="dxa"/>
          </w:tcPr>
          <w:p w14:paraId="6460E43F" w14:textId="77777777" w:rsidR="003D1C24" w:rsidRPr="003D1C24" w:rsidRDefault="003D1C24" w:rsidP="003D1C24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bookmarkStart w:id="0" w:name="_Hlk202350236"/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A：５点</w:t>
            </w:r>
          </w:p>
        </w:tc>
        <w:tc>
          <w:tcPr>
            <w:tcW w:w="3124" w:type="dxa"/>
          </w:tcPr>
          <w:p w14:paraId="7421392C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エシカルな商品を購入することの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  <w:u w:val="wave"/>
              </w:rPr>
              <w:t>意義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を伝えながら、次の2つの条件を満たしてポスターを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いる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。</w:t>
            </w:r>
          </w:p>
          <w:p w14:paraId="399B4997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①エシカルな商品を紹介している。</w:t>
            </w:r>
          </w:p>
          <w:p w14:paraId="15630265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②エシカルな理由を伝えている。</w:t>
            </w:r>
          </w:p>
        </w:tc>
        <w:tc>
          <w:tcPr>
            <w:tcW w:w="2847" w:type="dxa"/>
            <w:gridSpan w:val="2"/>
          </w:tcPr>
          <w:p w14:paraId="125F9CAF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文法のミスが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  <w:u w:val="single"/>
              </w:rPr>
              <w:t>２つ以下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である。</w:t>
            </w:r>
          </w:p>
        </w:tc>
        <w:tc>
          <w:tcPr>
            <w:tcW w:w="3402" w:type="dxa"/>
          </w:tcPr>
          <w:p w14:paraId="790A9DB1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エシカルな商品を購入することの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  <w:u w:val="wave"/>
              </w:rPr>
              <w:t>意義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を伝えながら、次の2つの条件を満たしてポスターを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いる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。</w:t>
            </w:r>
          </w:p>
          <w:p w14:paraId="27509161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①エシカルな商品を紹介しようとしている。</w:t>
            </w:r>
          </w:p>
          <w:p w14:paraId="58E5F64D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②エシカルな理由を伝えようとしている。</w:t>
            </w:r>
          </w:p>
        </w:tc>
      </w:tr>
      <w:tr w:rsidR="003D1C24" w:rsidRPr="003D1C24" w14:paraId="5F2344ED" w14:textId="77777777" w:rsidTr="00A8194C">
        <w:trPr>
          <w:trHeight w:val="1141"/>
        </w:trPr>
        <w:tc>
          <w:tcPr>
            <w:tcW w:w="1117" w:type="dxa"/>
          </w:tcPr>
          <w:p w14:paraId="30A3A631" w14:textId="77777777" w:rsidR="003D1C24" w:rsidRPr="003D1C24" w:rsidRDefault="003D1C24" w:rsidP="003D1C24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B：３点</w:t>
            </w:r>
          </w:p>
        </w:tc>
        <w:tc>
          <w:tcPr>
            <w:tcW w:w="3124" w:type="dxa"/>
          </w:tcPr>
          <w:p w14:paraId="112B663E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次の2つの条件を満たしてポスターを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いる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。</w:t>
            </w:r>
          </w:p>
          <w:p w14:paraId="48FE1417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①エシカルな商品を紹介している。</w:t>
            </w:r>
          </w:p>
          <w:p w14:paraId="56559FB4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②エシカルな理由を伝えている。</w:t>
            </w:r>
          </w:p>
        </w:tc>
        <w:tc>
          <w:tcPr>
            <w:tcW w:w="2847" w:type="dxa"/>
            <w:gridSpan w:val="2"/>
          </w:tcPr>
          <w:p w14:paraId="2DDCA511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文法のミスが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  <w:u w:val="single"/>
              </w:rPr>
              <w:t>３～５つ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80"/>
                <w:sz w:val="24"/>
              </w:rPr>
              <w:t>ある。</w:t>
            </w:r>
          </w:p>
        </w:tc>
        <w:tc>
          <w:tcPr>
            <w:tcW w:w="3402" w:type="dxa"/>
          </w:tcPr>
          <w:p w14:paraId="04B54D81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次の2つの条件を満たしてポスターを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書いて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いる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。</w:t>
            </w:r>
          </w:p>
          <w:p w14:paraId="3A6AF68D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①エシカルな商品を紹介しようとしている。</w:t>
            </w:r>
          </w:p>
          <w:p w14:paraId="34814AE7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②エシカルな理由を伝えようとしている。</w:t>
            </w:r>
          </w:p>
        </w:tc>
      </w:tr>
      <w:bookmarkEnd w:id="0"/>
      <w:tr w:rsidR="003D1C24" w:rsidRPr="003D1C24" w14:paraId="0BCFDD9F" w14:textId="77777777" w:rsidTr="00A8194C">
        <w:trPr>
          <w:trHeight w:val="679"/>
        </w:trPr>
        <w:tc>
          <w:tcPr>
            <w:tcW w:w="1117" w:type="dxa"/>
          </w:tcPr>
          <w:p w14:paraId="67181D19" w14:textId="77777777" w:rsidR="003D1C24" w:rsidRPr="003D1C24" w:rsidRDefault="003D1C24" w:rsidP="003D1C24">
            <w:pPr>
              <w:spacing w:line="320" w:lineRule="exact"/>
              <w:jc w:val="both"/>
              <w:rPr>
                <w:rFonts w:ascii="UD デジタル 教科書体 NK-B" w:eastAsia="UD デジタル 教科書体 NK-B" w:hAnsi="HG丸ｺﾞｼｯｸM-PRO" w:cs="Times New Roman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 w:hint="eastAsia"/>
              </w:rPr>
              <w:t>C：１点</w:t>
            </w:r>
          </w:p>
        </w:tc>
        <w:tc>
          <w:tcPr>
            <w:tcW w:w="3136" w:type="dxa"/>
            <w:gridSpan w:val="2"/>
          </w:tcPr>
          <w:p w14:paraId="23214298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Bの2つの条件を満たし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ていない。</w:t>
            </w:r>
          </w:p>
        </w:tc>
        <w:tc>
          <w:tcPr>
            <w:tcW w:w="2835" w:type="dxa"/>
          </w:tcPr>
          <w:p w14:paraId="4E047405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  <w:t>文法のミスが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  <w:u w:val="single"/>
              </w:rPr>
              <w:t>6つ以上</w:t>
            </w:r>
            <w:r w:rsidRPr="003D1C24"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  <w:t>ある。</w:t>
            </w:r>
          </w:p>
        </w:tc>
        <w:tc>
          <w:tcPr>
            <w:tcW w:w="3402" w:type="dxa"/>
          </w:tcPr>
          <w:p w14:paraId="1BE3C381" w14:textId="77777777" w:rsidR="003D1C24" w:rsidRPr="003D1C24" w:rsidRDefault="003D1C24" w:rsidP="003D1C24">
            <w:pPr>
              <w:spacing w:line="320" w:lineRule="exact"/>
              <w:rPr>
                <w:rFonts w:ascii="UD デジタル 教科書体 NK-B" w:eastAsia="UD デジタル 教科書体 NK-B" w:hAnsi="HG丸ｺﾞｼｯｸM-PRO" w:cs="Times New Roman"/>
                <w:w w:val="80"/>
                <w:sz w:val="24"/>
              </w:rPr>
            </w:pPr>
            <w:r w:rsidRPr="003D1C24">
              <w:rPr>
                <w:rFonts w:ascii="UD デジタル 教科書体 NK-B" w:eastAsia="UD デジタル 教科書体 NK-B" w:hAnsi="HG丸ｺﾞｼｯｸM-PRO" w:cs="Times New Roman"/>
                <w:w w:val="66"/>
                <w:sz w:val="24"/>
              </w:rPr>
              <w:t>Bの2つの条件を満たし</w:t>
            </w:r>
            <w:r w:rsidRPr="003D1C24">
              <w:rPr>
                <w:rFonts w:ascii="UD デジタル 教科書体 NK-B" w:eastAsia="UD デジタル 教科書体 NK-B" w:hAnsi="HG丸ｺﾞｼｯｸM-PRO" w:cs="Times New Roman" w:hint="eastAsia"/>
                <w:w w:val="66"/>
                <w:sz w:val="24"/>
              </w:rPr>
              <w:t>ていない。</w:t>
            </w:r>
          </w:p>
        </w:tc>
      </w:tr>
    </w:tbl>
    <w:p w14:paraId="2C993696" w14:textId="77777777" w:rsidR="000D5C30" w:rsidRPr="003D1C24" w:rsidRDefault="000D5C30" w:rsidP="00AD7C70">
      <w:pPr>
        <w:rPr>
          <w:rFonts w:ascii="BIZ UDPゴシック" w:eastAsia="BIZ UDPゴシック" w:hAnsi="BIZ UDPゴシック" w:hint="eastAsia"/>
          <w:sz w:val="22"/>
          <w:szCs w:val="22"/>
        </w:rPr>
      </w:pPr>
    </w:p>
    <w:sectPr w:rsidR="000D5C30" w:rsidRPr="003D1C24" w:rsidSect="00F84A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9FCE" w14:textId="77777777" w:rsidR="00B17083" w:rsidRDefault="00B17083" w:rsidP="003B2626">
      <w:r>
        <w:separator/>
      </w:r>
    </w:p>
  </w:endnote>
  <w:endnote w:type="continuationSeparator" w:id="0">
    <w:p w14:paraId="1CDB97E2" w14:textId="77777777" w:rsidR="00B17083" w:rsidRDefault="00B17083" w:rsidP="003B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6971" w14:textId="77777777" w:rsidR="00B17083" w:rsidRDefault="00B17083" w:rsidP="003B2626">
      <w:r>
        <w:separator/>
      </w:r>
    </w:p>
  </w:footnote>
  <w:footnote w:type="continuationSeparator" w:id="0">
    <w:p w14:paraId="798E5393" w14:textId="77777777" w:rsidR="00B17083" w:rsidRDefault="00B17083" w:rsidP="003B2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3EBC"/>
    <w:multiLevelType w:val="hybridMultilevel"/>
    <w:tmpl w:val="5FBE57C8"/>
    <w:lvl w:ilvl="0" w:tplc="ABA8CB56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178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A"/>
    <w:rsid w:val="000045FA"/>
    <w:rsid w:val="0005098C"/>
    <w:rsid w:val="000B326E"/>
    <w:rsid w:val="000D5C30"/>
    <w:rsid w:val="001A33CA"/>
    <w:rsid w:val="00302EDF"/>
    <w:rsid w:val="00393162"/>
    <w:rsid w:val="003B2626"/>
    <w:rsid w:val="003D1C24"/>
    <w:rsid w:val="003E26CD"/>
    <w:rsid w:val="00661582"/>
    <w:rsid w:val="006F6B20"/>
    <w:rsid w:val="007A6104"/>
    <w:rsid w:val="00843ECB"/>
    <w:rsid w:val="00985F46"/>
    <w:rsid w:val="00A41E5C"/>
    <w:rsid w:val="00A51CEA"/>
    <w:rsid w:val="00AD7C70"/>
    <w:rsid w:val="00B17083"/>
    <w:rsid w:val="00CD1BD4"/>
    <w:rsid w:val="00D46F8B"/>
    <w:rsid w:val="00DB78F4"/>
    <w:rsid w:val="00ED5348"/>
    <w:rsid w:val="00F1653E"/>
    <w:rsid w:val="00F8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C6B479"/>
  <w15:chartTrackingRefBased/>
  <w15:docId w15:val="{E3CF7B4D-6D51-43BE-AA8C-D753E21D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4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4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4A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4A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4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4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4A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4A3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4A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4A3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84A3A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3D1C2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59"/>
    <w:rsid w:val="003D1C2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D1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26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2626"/>
  </w:style>
  <w:style w:type="paragraph" w:styleId="ad">
    <w:name w:val="footer"/>
    <w:basedOn w:val="a"/>
    <w:link w:val="ae"/>
    <w:uiPriority w:val="99"/>
    <w:unhideWhenUsed/>
    <w:rsid w:val="003B26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2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職員04804</cp:lastModifiedBy>
  <cp:revision>3</cp:revision>
  <cp:lastPrinted>2025-07-03T09:26:00Z</cp:lastPrinted>
  <dcterms:created xsi:type="dcterms:W3CDTF">2025-07-03T09:26:00Z</dcterms:created>
  <dcterms:modified xsi:type="dcterms:W3CDTF">2025-10-22T09:40:00Z</dcterms:modified>
</cp:coreProperties>
</file>